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>Приложение 1</w:t>
      </w:r>
      <w:r w:rsidR="00FF6D37">
        <w:rPr>
          <w:rFonts w:ascii="Times New Roman" w:hAnsi="Times New Roman"/>
          <w:sz w:val="28"/>
          <w:szCs w:val="28"/>
        </w:rPr>
        <w:t>3</w:t>
      </w:r>
    </w:p>
    <w:p w:rsidR="00867CDB" w:rsidRPr="00867CDB" w:rsidRDefault="00867CDB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67CDB">
        <w:rPr>
          <w:rFonts w:ascii="Times New Roman" w:hAnsi="Times New Roman"/>
          <w:sz w:val="28"/>
          <w:szCs w:val="28"/>
        </w:rPr>
        <w:t xml:space="preserve">к </w:t>
      </w:r>
      <w:r w:rsidR="004D3893">
        <w:rPr>
          <w:rFonts w:ascii="Times New Roman" w:hAnsi="Times New Roman"/>
          <w:sz w:val="28"/>
          <w:szCs w:val="28"/>
        </w:rPr>
        <w:t>р</w:t>
      </w:r>
      <w:r w:rsidRPr="00867CDB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867CDB" w:rsidRPr="00867CDB" w:rsidRDefault="001E7AA3" w:rsidP="00867CD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82B3A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A51332">
        <w:rPr>
          <w:rFonts w:ascii="Times New Roman" w:eastAsia="Times New Roman" w:hAnsi="Times New Roman"/>
          <w:sz w:val="28"/>
          <w:szCs w:val="28"/>
        </w:rPr>
        <w:t>14.12.2020</w:t>
      </w:r>
      <w:r w:rsidRPr="00F82B3A">
        <w:rPr>
          <w:rFonts w:ascii="Times New Roman" w:eastAsia="Times New Roman" w:hAnsi="Times New Roman"/>
          <w:sz w:val="28"/>
          <w:szCs w:val="28"/>
        </w:rPr>
        <w:t xml:space="preserve"> № </w:t>
      </w:r>
      <w:r w:rsidR="00A51332">
        <w:rPr>
          <w:rFonts w:ascii="Times New Roman" w:eastAsia="Times New Roman" w:hAnsi="Times New Roman"/>
          <w:sz w:val="28"/>
          <w:szCs w:val="28"/>
        </w:rPr>
        <w:t>357</w:t>
      </w:r>
    </w:p>
    <w:p w:rsidR="00A67087" w:rsidRPr="00756F53" w:rsidRDefault="00A67087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Pr="00756F53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</w:t>
      </w:r>
    </w:p>
    <w:p w:rsidR="00A67087" w:rsidRDefault="00A67087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6F53">
        <w:rPr>
          <w:rFonts w:ascii="Times New Roman" w:hAnsi="Times New Roman"/>
          <w:sz w:val="28"/>
          <w:szCs w:val="28"/>
        </w:rPr>
        <w:t xml:space="preserve"> города Пыть-Яха на 20</w:t>
      </w:r>
      <w:r w:rsidR="00867CDB">
        <w:rPr>
          <w:rFonts w:ascii="Times New Roman" w:hAnsi="Times New Roman"/>
          <w:sz w:val="28"/>
          <w:szCs w:val="28"/>
        </w:rPr>
        <w:t>2</w:t>
      </w:r>
      <w:r w:rsidR="00265012">
        <w:rPr>
          <w:rFonts w:ascii="Times New Roman" w:hAnsi="Times New Roman"/>
          <w:sz w:val="28"/>
          <w:szCs w:val="28"/>
        </w:rPr>
        <w:t>1</w:t>
      </w:r>
      <w:r w:rsidRPr="00756F53">
        <w:rPr>
          <w:rFonts w:ascii="Times New Roman" w:hAnsi="Times New Roman"/>
          <w:sz w:val="28"/>
          <w:szCs w:val="28"/>
        </w:rPr>
        <w:t xml:space="preserve"> год</w:t>
      </w:r>
    </w:p>
    <w:p w:rsidR="00892D08" w:rsidRDefault="00892D08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92D08" w:rsidRDefault="00892D08" w:rsidP="00892D08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(в ред. решения Думы города от 19.03.2021 № 372)</w:t>
      </w:r>
    </w:p>
    <w:p w:rsidR="00892D08" w:rsidRDefault="00892D08" w:rsidP="00892D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(см. текст в предыдущей </w:t>
      </w:r>
      <w:hyperlink r:id="rId6" w:history="1">
        <w:r w:rsidRPr="00892D08">
          <w:rPr>
            <w:rStyle w:val="a3"/>
            <w:rFonts w:ascii="Times New Roman" w:hAnsi="Times New Roman"/>
          </w:rPr>
          <w:t>редакции</w:t>
        </w:r>
      </w:hyperlink>
      <w:r>
        <w:rPr>
          <w:rFonts w:ascii="Times New Roman" w:hAnsi="Times New Roman"/>
        </w:rPr>
        <w:t>)</w:t>
      </w:r>
    </w:p>
    <w:p w:rsidR="00A67087" w:rsidRPr="00E619A7" w:rsidRDefault="00A67087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67087" w:rsidRDefault="00A6708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4D3893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1"/>
        <w:gridCol w:w="6061"/>
        <w:gridCol w:w="1252"/>
      </w:tblGrid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Код бюджетной классификации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14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Сумма на год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614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3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040 00 00 00 00 00 0000 000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14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782 430,1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040 01 00 00 00 00 0000 000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ИСТОЧНИКИ ВНУТРЕННЕГО ФИНА</w:t>
            </w:r>
            <w:bookmarkStart w:id="0" w:name="_GoBack"/>
            <w:bookmarkEnd w:id="0"/>
            <w:r w:rsidRPr="00892D08">
              <w:rPr>
                <w:rFonts w:ascii="Times New Roman" w:hAnsi="Times New Roman"/>
                <w:szCs w:val="20"/>
              </w:rPr>
              <w:t>НСИРОВАНИЯ ДЕФИЦИТОВ БЮДЖЕТОВ</w:t>
            </w:r>
          </w:p>
        </w:tc>
        <w:tc>
          <w:tcPr>
            <w:tcW w:w="614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782 430,1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040 01 02 00 00 00 0000 000</w:t>
            </w:r>
          </w:p>
        </w:tc>
        <w:tc>
          <w:tcPr>
            <w:tcW w:w="2973" w:type="pct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151 967,7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040 01 02 00 00 04 0000 710</w:t>
            </w:r>
          </w:p>
        </w:tc>
        <w:tc>
          <w:tcPr>
            <w:tcW w:w="2973" w:type="pct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231 967,7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040 01 02 00 00 04 0000 810</w:t>
            </w:r>
          </w:p>
        </w:tc>
        <w:tc>
          <w:tcPr>
            <w:tcW w:w="297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80 000,0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color w:val="000000"/>
                <w:szCs w:val="20"/>
              </w:rPr>
              <w:t>040 01 03 00 00 00 0000 000</w:t>
            </w:r>
          </w:p>
        </w:tc>
        <w:tc>
          <w:tcPr>
            <w:tcW w:w="297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-50 000,0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color w:val="000000"/>
                <w:szCs w:val="20"/>
              </w:rPr>
              <w:t>040 01 03 01 00 00 0000 800</w:t>
            </w:r>
          </w:p>
        </w:tc>
        <w:tc>
          <w:tcPr>
            <w:tcW w:w="297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50 000,0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color w:val="000000"/>
                <w:szCs w:val="20"/>
              </w:rPr>
              <w:t>040 01 03 01 00 04 0000 810</w:t>
            </w:r>
          </w:p>
        </w:tc>
        <w:tc>
          <w:tcPr>
            <w:tcW w:w="2973" w:type="pct"/>
            <w:vAlign w:val="bottom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50 000,0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040 01 05 00 00 00 0000 000</w:t>
            </w:r>
          </w:p>
        </w:tc>
        <w:tc>
          <w:tcPr>
            <w:tcW w:w="2973" w:type="pct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680 462,4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040 01 05 00 00 00 0000 500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Увеличение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-4 058 389,2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040 01 05 02 00 00 0000 500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-4 058 389,2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040 01 05 02 01 00 0000 510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-4 058 389,2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040 01 05 02 01 04 0000 510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-4 058 389,2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040 01 05 00 00 00 0000 600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Уменьшение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4 738 851,6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040 01 05 02 00 00 0000 600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4 738 851,6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040 01 05 02 01 00 0000 610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4 738 851,6</w:t>
            </w:r>
          </w:p>
        </w:tc>
      </w:tr>
      <w:tr w:rsidR="00892D08" w:rsidRPr="00892D08" w:rsidTr="00892D08">
        <w:trPr>
          <w:cantSplit/>
          <w:trHeight w:val="20"/>
        </w:trPr>
        <w:tc>
          <w:tcPr>
            <w:tcW w:w="1413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040 01 05 02 01 04 0000 610</w:t>
            </w:r>
          </w:p>
        </w:tc>
        <w:tc>
          <w:tcPr>
            <w:tcW w:w="2973" w:type="pct"/>
            <w:vAlign w:val="center"/>
          </w:tcPr>
          <w:p w:rsidR="00892D08" w:rsidRPr="00892D08" w:rsidRDefault="00892D08" w:rsidP="00892D08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14" w:type="pct"/>
            <w:noWrap/>
            <w:vAlign w:val="bottom"/>
          </w:tcPr>
          <w:p w:rsidR="00892D08" w:rsidRPr="00892D08" w:rsidRDefault="00892D08" w:rsidP="00892D08">
            <w:pPr>
              <w:spacing w:after="0" w:line="240" w:lineRule="auto"/>
              <w:jc w:val="right"/>
              <w:rPr>
                <w:rFonts w:ascii="Times New Roman" w:hAnsi="Times New Roman"/>
                <w:szCs w:val="20"/>
              </w:rPr>
            </w:pPr>
            <w:r w:rsidRPr="00892D08">
              <w:rPr>
                <w:rFonts w:ascii="Times New Roman" w:hAnsi="Times New Roman"/>
                <w:szCs w:val="20"/>
              </w:rPr>
              <w:t>4 738 851,6</w:t>
            </w:r>
          </w:p>
        </w:tc>
      </w:tr>
    </w:tbl>
    <w:p w:rsidR="00A67087" w:rsidRDefault="00A67087" w:rsidP="00892D0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67087" w:rsidSect="00892D08">
      <w:headerReference w:type="even" r:id="rId7"/>
      <w:headerReference w:type="default" r:id="rId8"/>
      <w:pgSz w:w="11906" w:h="16838"/>
      <w:pgMar w:top="567" w:right="851" w:bottom="567" w:left="851" w:header="284" w:footer="284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CCC" w:rsidRDefault="00204CCC" w:rsidP="00E619A7">
      <w:pPr>
        <w:spacing w:after="0" w:line="240" w:lineRule="auto"/>
      </w:pPr>
      <w:r>
        <w:separator/>
      </w:r>
    </w:p>
  </w:endnote>
  <w:end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CCC" w:rsidRDefault="00204CCC" w:rsidP="00E619A7">
      <w:pPr>
        <w:spacing w:after="0" w:line="240" w:lineRule="auto"/>
      </w:pPr>
      <w:r>
        <w:separator/>
      </w:r>
    </w:p>
  </w:footnote>
  <w:footnote w:type="continuationSeparator" w:id="0">
    <w:p w:rsidR="00204CCC" w:rsidRDefault="00204CCC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087" w:rsidRDefault="00A67087" w:rsidP="00AE3EF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67087" w:rsidRDefault="00A67087" w:rsidP="00E3569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F2A" w:rsidRPr="007308FB" w:rsidRDefault="00272F2A">
    <w:pPr>
      <w:pStyle w:val="a5"/>
      <w:jc w:val="right"/>
      <w:rPr>
        <w:rFonts w:asciiTheme="minorHAnsi" w:hAnsiTheme="minorHAnsi"/>
      </w:rPr>
    </w:pPr>
    <w:r w:rsidRPr="007308FB">
      <w:rPr>
        <w:rFonts w:asciiTheme="minorHAnsi" w:hAnsiTheme="minorHAnsi"/>
      </w:rPr>
      <w:fldChar w:fldCharType="begin"/>
    </w:r>
    <w:r w:rsidRPr="007308FB">
      <w:rPr>
        <w:rFonts w:asciiTheme="minorHAnsi" w:hAnsiTheme="minorHAnsi"/>
      </w:rPr>
      <w:instrText>PAGE   \* MERGEFORMAT</w:instrText>
    </w:r>
    <w:r w:rsidRPr="007308FB">
      <w:rPr>
        <w:rFonts w:asciiTheme="minorHAnsi" w:hAnsiTheme="minorHAnsi"/>
      </w:rPr>
      <w:fldChar w:fldCharType="separate"/>
    </w:r>
    <w:r w:rsidR="007308FB">
      <w:rPr>
        <w:rFonts w:asciiTheme="minorHAnsi" w:hAnsiTheme="minorHAnsi"/>
        <w:noProof/>
      </w:rPr>
      <w:t>246</w:t>
    </w:r>
    <w:r w:rsidRPr="007308FB">
      <w:rPr>
        <w:rFonts w:asciiTheme="minorHAnsi" w:hAnsiTheme="minorHAnsi"/>
      </w:rPr>
      <w:fldChar w:fldCharType="end"/>
    </w:r>
  </w:p>
  <w:p w:rsidR="00A67087" w:rsidRDefault="00A67087" w:rsidP="00272F2A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4B5"/>
    <w:rsid w:val="00043CBE"/>
    <w:rsid w:val="000530F6"/>
    <w:rsid w:val="000908ED"/>
    <w:rsid w:val="000A2D0C"/>
    <w:rsid w:val="000E228A"/>
    <w:rsid w:val="000F5406"/>
    <w:rsid w:val="00167988"/>
    <w:rsid w:val="001E59FC"/>
    <w:rsid w:val="001E7AA3"/>
    <w:rsid w:val="001F7AEE"/>
    <w:rsid w:val="00204CCC"/>
    <w:rsid w:val="002470EA"/>
    <w:rsid w:val="00255EA7"/>
    <w:rsid w:val="00265012"/>
    <w:rsid w:val="00272F2A"/>
    <w:rsid w:val="002912EF"/>
    <w:rsid w:val="002B68CB"/>
    <w:rsid w:val="002C1A7F"/>
    <w:rsid w:val="003D390C"/>
    <w:rsid w:val="003F0467"/>
    <w:rsid w:val="004C5537"/>
    <w:rsid w:val="004D3893"/>
    <w:rsid w:val="005376AD"/>
    <w:rsid w:val="005703DE"/>
    <w:rsid w:val="00593689"/>
    <w:rsid w:val="00615C20"/>
    <w:rsid w:val="006C47E0"/>
    <w:rsid w:val="006C52A5"/>
    <w:rsid w:val="006D6513"/>
    <w:rsid w:val="006E1A1C"/>
    <w:rsid w:val="006E2BBF"/>
    <w:rsid w:val="007308FB"/>
    <w:rsid w:val="00756F53"/>
    <w:rsid w:val="007C5106"/>
    <w:rsid w:val="00803787"/>
    <w:rsid w:val="00813B3F"/>
    <w:rsid w:val="008351A7"/>
    <w:rsid w:val="00867CDB"/>
    <w:rsid w:val="00892D08"/>
    <w:rsid w:val="008E02FC"/>
    <w:rsid w:val="008F0BD0"/>
    <w:rsid w:val="00936E6A"/>
    <w:rsid w:val="00950A41"/>
    <w:rsid w:val="009A482E"/>
    <w:rsid w:val="00A51332"/>
    <w:rsid w:val="00A567F5"/>
    <w:rsid w:val="00A64E12"/>
    <w:rsid w:val="00A67087"/>
    <w:rsid w:val="00A86D18"/>
    <w:rsid w:val="00AE2143"/>
    <w:rsid w:val="00AE3EFE"/>
    <w:rsid w:val="00B77894"/>
    <w:rsid w:val="00BB3D71"/>
    <w:rsid w:val="00C03CB6"/>
    <w:rsid w:val="00C2150B"/>
    <w:rsid w:val="00C230E6"/>
    <w:rsid w:val="00D23354"/>
    <w:rsid w:val="00D40128"/>
    <w:rsid w:val="00D92001"/>
    <w:rsid w:val="00DB129F"/>
    <w:rsid w:val="00DD0A1E"/>
    <w:rsid w:val="00E158DA"/>
    <w:rsid w:val="00E26553"/>
    <w:rsid w:val="00E3569A"/>
    <w:rsid w:val="00E619A7"/>
    <w:rsid w:val="00F331A5"/>
    <w:rsid w:val="00FB272F"/>
    <w:rsid w:val="00FC2B16"/>
    <w:rsid w:val="00FF4201"/>
    <w:rsid w:val="00FF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81FA2E8-BCC3-4EDD-99E7-9CA7747C3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129F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E3569A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65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../&#1056;&#1044;%20357%20&#1086;&#1090;%2014.12.2020/14.%20&#1055;&#1088;&#1080;&#1083;%2013%20&#1048;&#1089;&#1090;&#1086;&#1095;&#1085;&#1080;&#1082;&#1080;%20&#1074;&#1085;&#1091;&#1090;&#1088;&#1077;&#1085;&#1085;&#1077;&#1075;&#1086;%20&#1092;&#1080;&#1085;&#1072;&#1085;&#1089;&#1080;&#1088;&#1086;&#1074;&#1072;&#1085;&#1080;&#1103;%20&#1076;&#1077;&#1092;&#1080;&#1094;&#1080;&#1090;&#1072;%20&#1073;&#1102;&#1076;&#1078;&#1077;&#1090;&#1072;%20&#1085;&#1072;%202021%20&#1075;&#1086;&#1076;.doc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381</Words>
  <Characters>2165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44</cp:revision>
  <cp:lastPrinted>2020-12-14T06:39:00Z</cp:lastPrinted>
  <dcterms:created xsi:type="dcterms:W3CDTF">2017-11-10T11:55:00Z</dcterms:created>
  <dcterms:modified xsi:type="dcterms:W3CDTF">2021-03-26T05:28:00Z</dcterms:modified>
</cp:coreProperties>
</file>